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22198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bookmarkStart w:id="1" w:name="_GoBack"/>
            <w:bookmarkEnd w:id="1"/>
            <w:r w:rsidRPr="00922198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Regał magazynowy ze stali kwasoodpornej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7szt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350C5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50C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350C5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50C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350C5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50C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350C5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50C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350C5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50C5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350C5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350C52" w:rsidRDefault="00922198" w:rsidP="00350C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0C52">
              <w:rPr>
                <w:rFonts w:asciiTheme="minorHAnsi" w:hAnsiTheme="minorHAnsi" w:cstheme="minorHAnsi"/>
                <w:sz w:val="22"/>
                <w:szCs w:val="22"/>
              </w:rPr>
              <w:t xml:space="preserve">Regał </w:t>
            </w:r>
            <w:r w:rsidR="00350C52" w:rsidRPr="00350C52">
              <w:rPr>
                <w:rFonts w:asciiTheme="minorHAnsi" w:hAnsiTheme="minorHAnsi" w:cstheme="minorHAnsi"/>
                <w:sz w:val="22"/>
                <w:szCs w:val="22"/>
              </w:rPr>
              <w:t xml:space="preserve">magazynowy </w:t>
            </w:r>
            <w:r w:rsidRPr="00350C52">
              <w:rPr>
                <w:rFonts w:asciiTheme="minorHAnsi" w:hAnsiTheme="minorHAnsi" w:cstheme="minorHAnsi"/>
                <w:sz w:val="22"/>
                <w:szCs w:val="22"/>
              </w:rPr>
              <w:t>wykony w całości</w:t>
            </w:r>
            <w:r w:rsidR="00350C52" w:rsidRPr="00350C52">
              <w:rPr>
                <w:rFonts w:asciiTheme="minorHAnsi" w:hAnsiTheme="minorHAnsi" w:cstheme="minorHAnsi"/>
                <w:sz w:val="22"/>
                <w:szCs w:val="22"/>
              </w:rPr>
              <w:t xml:space="preserve"> z materiałów nierdzewnych – kwasoodpornych gat. Min 1.4301EN10088.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Pr="00350C52" w:rsidRDefault="008112EB" w:rsidP="008112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C5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350C5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350C5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350C52" w:rsidRDefault="00350C52" w:rsidP="00350C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0C52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5 półek na preparaty</w:t>
            </w:r>
            <w:r w:rsidR="007101FB" w:rsidRPr="00350C5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Pr="00350C52" w:rsidRDefault="008112EB" w:rsidP="008112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C5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350C5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350C5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350C52" w:rsidRDefault="00350C52" w:rsidP="00350C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0C52">
              <w:rPr>
                <w:rFonts w:asciiTheme="minorHAnsi" w:hAnsiTheme="minorHAnsi" w:cstheme="minorHAnsi"/>
                <w:sz w:val="22"/>
                <w:szCs w:val="22"/>
              </w:rPr>
              <w:t>Nóżki umożliwiające wypoziomowanie.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Pr="00350C52" w:rsidRDefault="008112EB" w:rsidP="008112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C5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350C5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350C5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350C52" w:rsidRDefault="00350C52" w:rsidP="00350C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0C52">
              <w:rPr>
                <w:rFonts w:asciiTheme="minorHAnsi" w:hAnsiTheme="minorHAnsi" w:cstheme="minorHAnsi"/>
                <w:sz w:val="22"/>
                <w:szCs w:val="22"/>
              </w:rPr>
              <w:t>Wymiary: 100/40/200 cm (s/g/w)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Pr="00350C52" w:rsidRDefault="008112EB" w:rsidP="008112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C5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350C5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350C5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350C52" w:rsidRDefault="00630953" w:rsidP="00350C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0C52"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5A08B5" w:rsidRPr="00350C52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350C52"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="00CE392C" w:rsidRPr="00350C5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350C52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50C52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350C5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0C52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2198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390F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7ABF3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12</cp:revision>
  <dcterms:created xsi:type="dcterms:W3CDTF">2017-08-17T06:56:00Z</dcterms:created>
  <dcterms:modified xsi:type="dcterms:W3CDTF">2019-12-17T10:48:00Z</dcterms:modified>
</cp:coreProperties>
</file>